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E7" w:rsidRDefault="00C659E7"/>
    <w:p w:rsidR="00A638BC" w:rsidRPr="00A638BC" w:rsidRDefault="00A638BC" w:rsidP="00A638BC">
      <w:pPr>
        <w:spacing w:after="10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638BC">
        <w:rPr>
          <w:rFonts w:ascii="Times New Roman" w:eastAsia="Times New Roman" w:hAnsi="Times New Roman" w:cs="Times New Roman"/>
          <w:szCs w:val="24"/>
          <w:lang w:eastAsia="it-IT"/>
        </w:rPr>
        <w:t xml:space="preserve">Suggerirei delle locandine da affiggere all'esterno della struttura e sul sito </w:t>
      </w:r>
    </w:p>
    <w:p w:rsidR="00A638BC" w:rsidRPr="00A638BC" w:rsidRDefault="00A638BC" w:rsidP="00A6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638BC">
        <w:rPr>
          <w:rFonts w:ascii="Times New Roman" w:eastAsia="Times New Roman" w:hAnsi="Times New Roman" w:cs="Times New Roman"/>
          <w:szCs w:val="24"/>
          <w:lang w:eastAsia="it-IT"/>
        </w:rPr>
        <w:t xml:space="preserve">In merito alla </w:t>
      </w:r>
      <w:proofErr w:type="gramStart"/>
      <w:r w:rsidRPr="00A638BC">
        <w:rPr>
          <w:rFonts w:ascii="Times New Roman" w:eastAsia="Times New Roman" w:hAnsi="Times New Roman" w:cs="Times New Roman"/>
          <w:szCs w:val="24"/>
          <w:lang w:eastAsia="it-IT"/>
        </w:rPr>
        <w:t>normativa  in</w:t>
      </w:r>
      <w:proofErr w:type="gramEnd"/>
      <w:r w:rsidRPr="00A638BC">
        <w:rPr>
          <w:rFonts w:ascii="Times New Roman" w:eastAsia="Times New Roman" w:hAnsi="Times New Roman" w:cs="Times New Roman"/>
          <w:szCs w:val="24"/>
          <w:lang w:eastAsia="it-IT"/>
        </w:rPr>
        <w:t xml:space="preserve"> vigore, dal 1 febbraio relativa  all’obbligo di green pass per accedere agli uffici pubblici</w:t>
      </w:r>
    </w:p>
    <w:p w:rsidR="00A638BC" w:rsidRPr="00A638BC" w:rsidRDefault="00A638BC" w:rsidP="00A6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638BC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 xml:space="preserve">"Dal 1 </w:t>
      </w:r>
      <w:proofErr w:type="gramStart"/>
      <w:r w:rsidRPr="00A638BC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>febbraio ,</w:t>
      </w:r>
      <w:proofErr w:type="gramEnd"/>
      <w:r w:rsidRPr="00A638BC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 xml:space="preserve"> fino al 31 marzo 2022, il Green pass base</w:t>
      </w:r>
      <w:r w:rsidRPr="00A638BC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 xml:space="preserve"> (rilasciato  anche con tampone antigenico valido 48 ore oppure molecolare valido 72 ore) è </w:t>
      </w:r>
      <w:r w:rsidRPr="00A638BC">
        <w:rPr>
          <w:rFonts w:ascii="Times New Roman" w:eastAsia="Times New Roman" w:hAnsi="Times New Roman" w:cs="Times New Roman"/>
          <w:b/>
          <w:bCs/>
          <w:i/>
          <w:iCs/>
          <w:szCs w:val="24"/>
          <w:lang w:eastAsia="it-IT"/>
        </w:rPr>
        <w:t>esteso ai clienti di pubblici</w:t>
      </w:r>
      <w:r w:rsidRPr="00A638BC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 xml:space="preserve"> uffici, servizi postali, bancari e finanziari, attività commerciali. Restano esclusi i negozi che vendono alimentari, le farmacie e le attività destinata alle "esigenze essenziali e primarie della persona". Per le persone che accedono senza Green pass ai servizi e alle attività in cui è obbligatorio averlo, è prevista una sanzione da 400 a 1.000 euro. La stessa sanzione si applica al soggetto tenuto a controllare il possesso del documento verde se omette il controllo"</w:t>
      </w:r>
    </w:p>
    <w:p w:rsidR="00A638BC" w:rsidRPr="00A638BC" w:rsidRDefault="00A638BC" w:rsidP="00A6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A638BC" w:rsidRDefault="00A638BC">
      <w:bookmarkStart w:id="0" w:name="_GoBack"/>
      <w:bookmarkEnd w:id="0"/>
    </w:p>
    <w:sectPr w:rsidR="00A63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C"/>
    <w:rsid w:val="00A638BC"/>
    <w:rsid w:val="00C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DC55"/>
  <w15:chartTrackingRefBased/>
  <w15:docId w15:val="{CE0F9A5E-BBF9-412A-A6B3-499C69C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638BC"/>
    <w:rPr>
      <w:b/>
      <w:bCs/>
    </w:rPr>
  </w:style>
  <w:style w:type="character" w:styleId="Enfasicorsivo">
    <w:name w:val="Emphasis"/>
    <w:basedOn w:val="Carpredefinitoparagrafo"/>
    <w:uiPriority w:val="20"/>
    <w:qFormat/>
    <w:rsid w:val="00A6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2022-01-10T15:28:00Z</dcterms:created>
  <dcterms:modified xsi:type="dcterms:W3CDTF">2022-01-10T15:29:00Z</dcterms:modified>
</cp:coreProperties>
</file>